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2C2" w:rsidRPr="001E52C2" w:rsidRDefault="001E52C2" w:rsidP="001E52C2">
      <w:pPr>
        <w:rPr>
          <w:b/>
          <w:color w:val="FF0000"/>
          <w:sz w:val="32"/>
        </w:rPr>
      </w:pPr>
      <w:r w:rsidRPr="001E52C2">
        <w:rPr>
          <w:b/>
          <w:color w:val="FF0000"/>
          <w:sz w:val="32"/>
        </w:rPr>
        <w:t xml:space="preserve">                        </w:t>
      </w:r>
      <w:r w:rsidRPr="001E52C2">
        <w:rPr>
          <w:b/>
          <w:color w:val="FF0000"/>
          <w:sz w:val="44"/>
        </w:rPr>
        <w:t>Как уберечь детей от пожара!</w:t>
      </w:r>
    </w:p>
    <w:p w:rsidR="001E52C2" w:rsidRPr="001E52C2" w:rsidRDefault="001E52C2" w:rsidP="001E52C2">
      <w:pPr>
        <w:rPr>
          <w:b/>
          <w:color w:val="FF0000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234315</wp:posOffset>
            </wp:positionV>
            <wp:extent cx="4852035" cy="3629025"/>
            <wp:effectExtent l="19050" t="0" r="5715" b="0"/>
            <wp:wrapNone/>
            <wp:docPr id="1" name="Рисунок 1" descr="http://900igr.net/up/datas/86257/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86257/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035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P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  <w:r w:rsidRPr="001E52C2">
        <w:rPr>
          <w:rFonts w:ascii="Times New Roman" w:hAnsi="Times New Roman" w:cs="Times New Roman"/>
          <w:sz w:val="28"/>
        </w:rPr>
        <w:t>Проблема детской шалости с огнем актуальна всегда. И для её решения требуются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общие скоординированные и целенаправленные действия родителей, воспитателей и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учителей. Профилактика детской шалости с огнем в семье обычно сводится к банальным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запретам. Но запретный плод сладок: дети ищут новых ярких впечатлений, балуются со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спичками и огнеопасными предметами. Зачастую это заканчивается трагедией.</w:t>
      </w:r>
    </w:p>
    <w:p w:rsidR="001E52C2" w:rsidRP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  <w:r w:rsidRPr="001E52C2">
        <w:rPr>
          <w:rFonts w:ascii="Times New Roman" w:hAnsi="Times New Roman" w:cs="Times New Roman"/>
          <w:sz w:val="28"/>
        </w:rPr>
        <w:t>Поэтому Главное управление МЧС России по Санкт-Петербургу обращается к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родителям, воспитателям и преподавателям! Чтобы не было беды, мы все должны строго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следить за тем, чтобы дети не брали в руки спички. Нельзя допускать, чтобы дети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пользовались электронагревательными приборами. Если у вас есть малолетние дети, ни в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коем случае не оставляйте их дома одних тем более, если топится печь, работает телевизор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или другие электроприборы.</w:t>
      </w:r>
    </w:p>
    <w:p w:rsidR="001E52C2" w:rsidRP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  <w:r w:rsidRPr="001E52C2">
        <w:rPr>
          <w:rFonts w:ascii="Times New Roman" w:hAnsi="Times New Roman" w:cs="Times New Roman"/>
          <w:sz w:val="28"/>
        </w:rPr>
        <w:t>Не показывайте детям дурной пример: не курите при них, не бросайте окурки куда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попало, не зажигайте бумагу для освещения темных помещений. Храните спички в местах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недоступных для детей. Ни в коем случае нельзя держать в доме неисправные или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самодельные электрические приборы. Пользоваться можно только исправными приборами,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имеющими сертификат соответствия требованиям безопасности, с встроенным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устройством автоматического отключения прибора от источника электрического питания.</w:t>
      </w:r>
    </w:p>
    <w:p w:rsidR="001E52C2" w:rsidRP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  <w:r w:rsidRPr="001E52C2">
        <w:rPr>
          <w:rFonts w:ascii="Times New Roman" w:hAnsi="Times New Roman" w:cs="Times New Roman"/>
          <w:sz w:val="28"/>
        </w:rPr>
        <w:t>Помните - маленькая неосторожность может привести к большой беде.</w:t>
      </w: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  <w:r w:rsidRPr="001E52C2">
        <w:rPr>
          <w:rFonts w:ascii="Times New Roman" w:hAnsi="Times New Roman" w:cs="Times New Roman"/>
          <w:sz w:val="28"/>
        </w:rPr>
        <w:lastRenderedPageBreak/>
        <w:t>Трагические случаи наглядно доказывают: главная причина гибели детей на пожаре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кроется в их неумении действовать в критических ситуациях. Во время пожара у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маленьких детей срабатывает подсознательный инстинкт: ребенок старается к чему-то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прижаться, куда-то спрятаться, ищет мнимое убежище - под кроватью, столом и т. д. Там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его беда и настигает. Поэтому обязательно научите ребенка действиям при пожаре,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покажите ему возможные выходы для эвакуации. Очень важно научить ребенка не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паниковать и не прятаться в случае пожара.</w:t>
      </w:r>
    </w:p>
    <w:p w:rsidR="001E52C2" w:rsidRP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  <w:r w:rsidRPr="001E52C2">
        <w:rPr>
          <w:rFonts w:ascii="Times New Roman" w:hAnsi="Times New Roman" w:cs="Times New Roman"/>
          <w:sz w:val="28"/>
        </w:rPr>
        <w:t>Дома - родители, в детских садах - воспитатели, а в школах - преподаватели, все мы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обязаны обеспечить неукоснительное выполнение детьми правил пожарной безопасности,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строго поддерживать противопожарный режим, немедленно устранять причины, которые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могут привести к трагедии. Чувство опасности, исходящее от огня, ребенку нужно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прививать с раннего детства. Соблюдение правил безопасности должно войти у каждого в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привычку.</w:t>
      </w:r>
    </w:p>
    <w:p w:rsidR="00B70D51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  <w:r w:rsidRPr="001E52C2">
        <w:rPr>
          <w:rFonts w:ascii="Times New Roman" w:hAnsi="Times New Roman" w:cs="Times New Roman"/>
          <w:sz w:val="28"/>
        </w:rPr>
        <w:t>Научите ребенка в случае возникновения пожара незамедлительно вызывать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пожарную охрану. Для этого необходимо набрать номер «01» (с мобильного телефона –112).</w:t>
      </w:r>
      <w:r w:rsidRPr="001E52C2">
        <w:rPr>
          <w:rFonts w:ascii="Times New Roman" w:hAnsi="Times New Roman" w:cs="Times New Roman"/>
          <w:sz w:val="28"/>
        </w:rPr>
        <w:cr/>
      </w:r>
      <w:bookmarkStart w:id="0" w:name="_GoBack"/>
      <w:bookmarkEnd w:id="0"/>
    </w:p>
    <w:p w:rsidR="006103F3" w:rsidRPr="001E52C2" w:rsidRDefault="00B70D51" w:rsidP="00B70D51">
      <w:pPr>
        <w:spacing w:line="240" w:lineRule="auto"/>
        <w:ind w:hanging="284"/>
        <w:rPr>
          <w:rFonts w:ascii="Times New Roman" w:hAnsi="Times New Roman" w:cs="Times New Roman"/>
          <w:sz w:val="28"/>
        </w:rPr>
      </w:pPr>
      <w:r w:rsidRPr="00B70D51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39790" cy="3609975"/>
            <wp:effectExtent l="0" t="0" r="0" b="0"/>
            <wp:docPr id="2" name="Рисунок 2" descr="C:\Users\User\Desktop\БЕЗОПАСНОСТЬ\admotduwdz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ОПАСНОСТЬ\admotduwdz-800x6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415" cy="361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03F3" w:rsidRPr="001E52C2" w:rsidSect="00B70D51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2C2"/>
    <w:rsid w:val="00043271"/>
    <w:rsid w:val="001E52C2"/>
    <w:rsid w:val="003023FD"/>
    <w:rsid w:val="006D2010"/>
    <w:rsid w:val="009778FC"/>
    <w:rsid w:val="00B7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41C2"/>
  <w15:docId w15:val="{A199AB53-26FE-4FEB-AB32-FAFE868D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81766-4FA9-458F-BFCE-F9890C763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dcterms:created xsi:type="dcterms:W3CDTF">2018-02-07T10:31:00Z</dcterms:created>
  <dcterms:modified xsi:type="dcterms:W3CDTF">2018-05-10T09:39:00Z</dcterms:modified>
</cp:coreProperties>
</file>