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B8372" w14:textId="7FAA058A" w:rsidR="007A5C62" w:rsidRDefault="007A5C62" w:rsidP="007A5C62">
      <w:pPr>
        <w:shd w:val="clear" w:color="auto" w:fill="FFFFFF"/>
        <w:spacing w:before="100" w:beforeAutospacing="1" w:after="100" w:afterAutospacing="1" w:line="240" w:lineRule="auto"/>
        <w:outlineLvl w:val="0"/>
        <w:rPr>
          <w:rFonts w:ascii="Times New Roman" w:eastAsia="Times New Roman" w:hAnsi="Times New Roman" w:cs="Times New Roman"/>
          <w:b/>
          <w:bCs/>
          <w:color w:val="29353C"/>
          <w:kern w:val="36"/>
          <w:sz w:val="48"/>
          <w:szCs w:val="48"/>
          <w:lang w:eastAsia="ru-RU"/>
        </w:rPr>
      </w:pPr>
      <w:r w:rsidRPr="007A5C62">
        <w:rPr>
          <w:rFonts w:ascii="Times New Roman" w:eastAsia="Times New Roman" w:hAnsi="Times New Roman" w:cs="Times New Roman"/>
          <w:b/>
          <w:bCs/>
          <w:color w:val="29353C"/>
          <w:kern w:val="36"/>
          <w:sz w:val="48"/>
          <w:szCs w:val="48"/>
          <w:lang w:eastAsia="ru-RU"/>
        </w:rPr>
        <w:t>Послание В.</w:t>
      </w:r>
      <w:r>
        <w:rPr>
          <w:rFonts w:ascii="Times New Roman" w:eastAsia="Times New Roman" w:hAnsi="Times New Roman" w:cs="Times New Roman"/>
          <w:b/>
          <w:bCs/>
          <w:color w:val="29353C"/>
          <w:kern w:val="36"/>
          <w:sz w:val="48"/>
          <w:szCs w:val="48"/>
          <w:lang w:eastAsia="ru-RU"/>
        </w:rPr>
        <w:t xml:space="preserve"> </w:t>
      </w:r>
      <w:r w:rsidRPr="007A5C62">
        <w:rPr>
          <w:rFonts w:ascii="Times New Roman" w:eastAsia="Times New Roman" w:hAnsi="Times New Roman" w:cs="Times New Roman"/>
          <w:b/>
          <w:bCs/>
          <w:color w:val="29353C"/>
          <w:kern w:val="36"/>
          <w:sz w:val="48"/>
          <w:szCs w:val="48"/>
          <w:lang w:eastAsia="ru-RU"/>
        </w:rPr>
        <w:t>Путина к Федеральному Собранию (об образовании)</w:t>
      </w:r>
    </w:p>
    <w:p w14:paraId="38A37A51" w14:textId="7969B697" w:rsidR="007A5C62" w:rsidRPr="007A5C62" w:rsidRDefault="007A5C62" w:rsidP="007A5C6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29353C"/>
          <w:kern w:val="36"/>
          <w:sz w:val="48"/>
          <w:szCs w:val="48"/>
          <w:lang w:eastAsia="ru-RU"/>
        </w:rPr>
      </w:pPr>
      <w:r>
        <w:rPr>
          <w:noProof/>
        </w:rPr>
        <w:drawing>
          <wp:inline distT="0" distB="0" distL="0" distR="0" wp14:anchorId="787A512A" wp14:editId="3DB82C64">
            <wp:extent cx="4029075" cy="24794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0273" cy="2480168"/>
                    </a:xfrm>
                    <a:prstGeom prst="rect">
                      <a:avLst/>
                    </a:prstGeom>
                    <a:noFill/>
                    <a:ln>
                      <a:noFill/>
                    </a:ln>
                  </pic:spPr>
                </pic:pic>
              </a:graphicData>
            </a:graphic>
          </wp:inline>
        </w:drawing>
      </w:r>
    </w:p>
    <w:p w14:paraId="5A8E70F9" w14:textId="77777777" w:rsidR="007A5C62" w:rsidRPr="007A5C62" w:rsidRDefault="007A5C62" w:rsidP="007A5C62">
      <w:pPr>
        <w:shd w:val="clear" w:color="auto" w:fill="FFFFFF"/>
        <w:spacing w:after="0" w:line="240" w:lineRule="auto"/>
        <w:rPr>
          <w:rFonts w:ascii="Times New Roman" w:eastAsia="Times New Roman" w:hAnsi="Times New Roman" w:cs="Times New Roman"/>
          <w:b/>
          <w:bCs/>
          <w:color w:val="000000"/>
          <w:sz w:val="21"/>
          <w:szCs w:val="21"/>
          <w:lang w:eastAsia="ru-RU"/>
        </w:rPr>
      </w:pPr>
      <w:r w:rsidRPr="007A5C62">
        <w:rPr>
          <w:rFonts w:ascii="Times New Roman" w:eastAsia="Times New Roman" w:hAnsi="Times New Roman" w:cs="Times New Roman"/>
          <w:b/>
          <w:bCs/>
          <w:color w:val="000000"/>
          <w:sz w:val="21"/>
          <w:szCs w:val="21"/>
          <w:lang w:eastAsia="ru-RU"/>
        </w:rPr>
        <w:t>15 Января 2020</w:t>
      </w:r>
    </w:p>
    <w:p w14:paraId="2590E204" w14:textId="033ABE7A"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b/>
          <w:bCs/>
          <w:color w:val="000000"/>
          <w:sz w:val="21"/>
          <w:szCs w:val="21"/>
          <w:lang w:eastAsia="ru-RU"/>
        </w:rPr>
        <w:t>В.</w:t>
      </w:r>
      <w:r>
        <w:rPr>
          <w:rFonts w:ascii="Arial" w:eastAsia="Times New Roman" w:hAnsi="Arial" w:cs="Arial"/>
          <w:b/>
          <w:bCs/>
          <w:color w:val="000000"/>
          <w:sz w:val="21"/>
          <w:szCs w:val="21"/>
          <w:lang w:eastAsia="ru-RU"/>
        </w:rPr>
        <w:t xml:space="preserve"> </w:t>
      </w:r>
      <w:r w:rsidRPr="007A5C62">
        <w:rPr>
          <w:rFonts w:ascii="Arial" w:eastAsia="Times New Roman" w:hAnsi="Arial" w:cs="Arial"/>
          <w:b/>
          <w:bCs/>
          <w:color w:val="000000"/>
          <w:sz w:val="21"/>
          <w:szCs w:val="21"/>
          <w:lang w:eastAsia="ru-RU"/>
        </w:rPr>
        <w:t>Путин:</w:t>
      </w:r>
      <w:r w:rsidRPr="007A5C62">
        <w:rPr>
          <w:rFonts w:ascii="Arial" w:eastAsia="Times New Roman" w:hAnsi="Arial" w:cs="Arial"/>
          <w:color w:val="000000"/>
          <w:sz w:val="21"/>
          <w:szCs w:val="21"/>
          <w:lang w:eastAsia="ru-RU"/>
        </w:rPr>
        <w:t> Уважаемые коллеги!</w:t>
      </w:r>
    </w:p>
    <w:p w14:paraId="423B79F6"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Поддержка семьи, её ценностей – это всегда обращение к будущему, к поколениям, которым предстоит жить в эпоху колоссальных технологических и общественных изменений, определять судьбу России в XXI веке. И чтобы уже сейчас они могли участвовать в создании этого будущего и в полной мере раскрыли свой потенциал, мы должны сформировать для них все условия, и прежде всего речь идёт о том, чтобы каждый ребёнок, где бы он ни жил, мог получить хорошее образование.</w:t>
      </w:r>
    </w:p>
    <w:p w14:paraId="7EC2A948"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В середине наступающего десятилетия в России будет около 19 миллионов школьников, почти на 6 миллионов больше, чем в 2010 году. Некоторые полагают, что повлиять на объективные процессы в демографии трудно, а потому выделять большие ресурсы на демографическое развитие нецелесообразно. Однако на практике мы видим прямое доказательство обратного, а именно: меры поддержки семей работают, их результат превосходит иногда даже самые смелые наши ожидания. Замечательно, что в наших школах вновь так много детей. Вместе с тем такая ситуация не должна сказываться на комфорте и качестве их обучения.</w:t>
      </w:r>
    </w:p>
    <w:p w14:paraId="0CE523F9"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 xml:space="preserve">Прошу Правительство совместно с регионами с учётом демографического и других факторов определить, сколько необходимо дополнительных школьных мест, внести необходимые изменения в национальный проект «Образование». Здесь нужно искать гибкие решения: не только строить школы, но и эффективно использовать всю </w:t>
      </w:r>
      <w:proofErr w:type="gramStart"/>
      <w:r w:rsidRPr="007A5C62">
        <w:rPr>
          <w:rFonts w:ascii="Arial" w:eastAsia="Times New Roman" w:hAnsi="Arial" w:cs="Arial"/>
          <w:color w:val="000000"/>
          <w:sz w:val="21"/>
          <w:szCs w:val="21"/>
          <w:lang w:eastAsia="ru-RU"/>
        </w:rPr>
        <w:t>образовательную</w:t>
      </w:r>
      <w:proofErr w:type="gramEnd"/>
      <w:r w:rsidRPr="007A5C62">
        <w:rPr>
          <w:rFonts w:ascii="Arial" w:eastAsia="Times New Roman" w:hAnsi="Arial" w:cs="Arial"/>
          <w:color w:val="000000"/>
          <w:sz w:val="21"/>
          <w:szCs w:val="21"/>
          <w:lang w:eastAsia="ru-RU"/>
        </w:rPr>
        <w:t xml:space="preserve"> да и другую инфраструктуру для этих целей, возможности современных технологий в интересах обучения детей.</w:t>
      </w:r>
    </w:p>
    <w:p w14:paraId="4DA1C1D3"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Сейчас практически все школы России подключены к интернету. В 2021 году они должны получить уже не просто доступ в сеть, а высокоскоростной интернет, что позволит в полном объёме приступить к цифровой трансформации отечественной школы, обеспечить доступ педагогов и учеников к передовым образовательным программам, внедрять индивидуальные подходы к обучению, направленные на раскрытие способностей каждого ребёнка.</w:t>
      </w:r>
    </w:p>
    <w:p w14:paraId="5195A899"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У нас динамично развивается сеть детских технических, инженерных кружков и центров. Такими же современными должны стать условия для занятий музыкой, живописью, другими видами творчества.</w:t>
      </w:r>
    </w:p>
    <w:p w14:paraId="7571D377"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 xml:space="preserve">В рамках национального проекта «Культура» выделяется более 8 миллиардов рублей на оборудование и музыкальные инструменты для детских школ искусств. Но проблема гораздо </w:t>
      </w:r>
      <w:r w:rsidRPr="007A5C62">
        <w:rPr>
          <w:rFonts w:ascii="Arial" w:eastAsia="Times New Roman" w:hAnsi="Arial" w:cs="Arial"/>
          <w:color w:val="000000"/>
          <w:sz w:val="21"/>
          <w:szCs w:val="21"/>
          <w:lang w:eastAsia="ru-RU"/>
        </w:rPr>
        <w:lastRenderedPageBreak/>
        <w:t>шире. Сейчас более тысячи помещений, где размещены такие учебные заведения, обветшали или просто непригодны для занятий. Прошу Правительство помочь регионам привести их в порядок. И регионы прошу не забывать, что это ваша обязанность.</w:t>
      </w:r>
    </w:p>
    <w:p w14:paraId="2ACA6CED"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Далее: современная школа – это современный учитель, его высокий статус и общественный престиж. К середине наступающего десятилетия национальная система профессионального роста должна охватить не менее половины педагогов страны. В перспективе не только в сфере общего, дополнительного профессионального образования.</w:t>
      </w:r>
    </w:p>
    <w:p w14:paraId="32C17AC5"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 В этой связи считаю необходимым уже с 1 сентября ввести специальную доплату классным руководителям в размере не менее пяти тысяч рублей за счёт средств федерального бюджета.</w:t>
      </w:r>
    </w:p>
    <w:p w14:paraId="438F93A9"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Здесь тоже много споров: это же обязанность регионов, здесь присутствующие в зале это хорошо понимают. Но всё-таки что такое классный руководитель? Это воспитатель, а это всё-таки федеральная функция.</w:t>
      </w:r>
    </w:p>
    <w:p w14:paraId="762087CB"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Но, само собой разумеется, я хочу обратить на это внимание: все действующие региональные выплаты за классное руководство должны быть сохранены, уважаемые коллеги, обращаю на это ваше внимание. И обязательно посмотрю, что происходит на практике, в жизни.</w:t>
      </w:r>
    </w:p>
    <w:p w14:paraId="590668F0"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Не раз заострял внимание на том, что все параметры по уровню зарплат учителей, врачей, бюджетников в целом, заданные в майских указах ещё 2012 года, должны строго соблюдаться. То, что постоянно обращаюсь к этой теме, не случайно. Если не держать вопрос на контроле, то, и многие сидящие в зале это знают, появляется соблазн «съехать» с темы. Не надо этого делать. Подчеркну, речь идёт о людях, специалистах, которые работают в важнейших для общества и страны сферах, их труд должен оплачиваться достойно и справедливо.</w:t>
      </w:r>
    </w:p>
    <w:p w14:paraId="65F49222"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В ближайшие годы число выпускников школ будет расти. С учётом этого нам важно сохранить равную, справедливую доступность бесплатного очного высшего образования. В этой связи предлагаю ежегодно увеличивать количество бюджетных мест в вузах, причём (и то, что я скажу дальше, чрезвычайно важно) в приоритетном порядке отдавать эти места именно в региональные вузы, именно в те территории, где сегодня не хватает врачей, педагогов, инженеров.</w:t>
      </w:r>
    </w:p>
    <w:p w14:paraId="7296FF1C"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Естественно, необходимо не просто увеличивать цифры приёма, а серьёзно, с участием бизнеса, работодателей заняться развитием университетов и вузов в регионах, включая укрепление их учебной, исследовательской и социальной инфраструктуры, системы постоянной подготовки и повышения квалификации преподавателей региональных вузов, чтобы студенты могли получать современные знания, начать успешную карьеру на своей малой родине.</w:t>
      </w:r>
    </w:p>
    <w:p w14:paraId="25C5D06E" w14:textId="77777777" w:rsidR="007A5C62" w:rsidRPr="007A5C62" w:rsidRDefault="007A5C62" w:rsidP="007A5C62">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Рынок труда сегодня динамично меняется, постоянно появляются новые профессии, усложняются требования к существующим, и высшая школа должна гибко и быстро реагировать на эти запросы. Считаю, что нужно дать возможность студентам после второго курса выбирать новое направление или программу обучения, включая смежные профессии. Это не так просто наладить, но нужно это сделать. Чтобы талантливые и достойные люди играли значимую, лидерскую роль в национальном развитии, мы запустили проект «Россия – страна возможностей». Уже более 3,5 миллиона человек стали участниками его конкурсов и олимпиад. И эта система будет постоянно развиваться дальше.</w:t>
      </w:r>
    </w:p>
    <w:p w14:paraId="30D9DE29" w14:textId="77777777" w:rsidR="007A5C62" w:rsidRPr="007A5C62" w:rsidRDefault="007A5C62" w:rsidP="007A5C62">
      <w:pPr>
        <w:shd w:val="clear" w:color="auto" w:fill="FFFFFF"/>
        <w:spacing w:after="0" w:line="240" w:lineRule="auto"/>
        <w:rPr>
          <w:rFonts w:ascii="Arial" w:eastAsia="Times New Roman" w:hAnsi="Arial" w:cs="Arial"/>
          <w:color w:val="000000"/>
          <w:sz w:val="21"/>
          <w:szCs w:val="21"/>
          <w:lang w:eastAsia="ru-RU"/>
        </w:rPr>
      </w:pPr>
    </w:p>
    <w:p w14:paraId="312C8856" w14:textId="17FAEE3B" w:rsidR="007A5C62" w:rsidRDefault="007A5C62" w:rsidP="007A5C62">
      <w:pPr>
        <w:shd w:val="clear" w:color="auto" w:fill="FFFFFF"/>
        <w:spacing w:after="0" w:line="240" w:lineRule="auto"/>
        <w:rPr>
          <w:rFonts w:ascii="Arial" w:eastAsia="Times New Roman" w:hAnsi="Arial" w:cs="Arial"/>
          <w:color w:val="000000"/>
          <w:sz w:val="21"/>
          <w:szCs w:val="21"/>
          <w:lang w:eastAsia="ru-RU"/>
        </w:rPr>
      </w:pPr>
      <w:r w:rsidRPr="007A5C62">
        <w:rPr>
          <w:rFonts w:ascii="Arial" w:eastAsia="Times New Roman" w:hAnsi="Arial" w:cs="Arial"/>
          <w:color w:val="000000"/>
          <w:sz w:val="21"/>
          <w:szCs w:val="21"/>
          <w:lang w:eastAsia="ru-RU"/>
        </w:rPr>
        <w:t xml:space="preserve">Источник: </w:t>
      </w:r>
      <w:hyperlink r:id="rId5" w:history="1">
        <w:r w:rsidR="009667CD" w:rsidRPr="003A0130">
          <w:rPr>
            <w:rStyle w:val="a3"/>
            <w:rFonts w:ascii="Arial" w:eastAsia="Times New Roman" w:hAnsi="Arial" w:cs="Arial"/>
            <w:sz w:val="21"/>
            <w:szCs w:val="21"/>
            <w:lang w:eastAsia="ru-RU"/>
          </w:rPr>
          <w:t>http://kremlin.ru/events/president/news/62582</w:t>
        </w:r>
      </w:hyperlink>
    </w:p>
    <w:p w14:paraId="13B1D4BE" w14:textId="10920808" w:rsidR="009667CD" w:rsidRDefault="009667CD" w:rsidP="007A5C62">
      <w:pPr>
        <w:shd w:val="clear" w:color="auto" w:fill="FFFFFF"/>
        <w:spacing w:after="0" w:line="240" w:lineRule="auto"/>
        <w:rPr>
          <w:rFonts w:ascii="Arial" w:eastAsia="Times New Roman" w:hAnsi="Arial" w:cs="Arial"/>
          <w:color w:val="000000"/>
          <w:sz w:val="21"/>
          <w:szCs w:val="21"/>
          <w:lang w:eastAsia="ru-RU"/>
        </w:rPr>
      </w:pPr>
    </w:p>
    <w:p w14:paraId="4D4AD008" w14:textId="4A1B946E" w:rsidR="009667CD" w:rsidRDefault="009667CD" w:rsidP="007A5C62">
      <w:pPr>
        <w:shd w:val="clear" w:color="auto" w:fill="FFFFFF"/>
        <w:spacing w:after="0" w:line="240" w:lineRule="auto"/>
        <w:rPr>
          <w:rFonts w:ascii="Arial" w:eastAsia="Times New Roman" w:hAnsi="Arial" w:cs="Arial"/>
          <w:color w:val="000000"/>
          <w:sz w:val="21"/>
          <w:szCs w:val="21"/>
          <w:lang w:eastAsia="ru-RU"/>
        </w:rPr>
      </w:pPr>
    </w:p>
    <w:p w14:paraId="1F1A0B6B" w14:textId="4534B7FA" w:rsidR="009667CD" w:rsidRDefault="009667CD" w:rsidP="007A5C62">
      <w:pPr>
        <w:shd w:val="clear" w:color="auto" w:fill="FFFFFF"/>
        <w:spacing w:after="0" w:line="240" w:lineRule="auto"/>
        <w:rPr>
          <w:rFonts w:ascii="Arial" w:eastAsia="Times New Roman" w:hAnsi="Arial" w:cs="Arial"/>
          <w:color w:val="000000"/>
          <w:sz w:val="21"/>
          <w:szCs w:val="21"/>
          <w:lang w:eastAsia="ru-RU"/>
        </w:rPr>
      </w:pPr>
    </w:p>
    <w:p w14:paraId="1282BCD4" w14:textId="3C92BDAC" w:rsidR="009667CD" w:rsidRDefault="009667CD" w:rsidP="007A5C62">
      <w:pPr>
        <w:shd w:val="clear" w:color="auto" w:fill="FFFFFF"/>
        <w:spacing w:after="0" w:line="240" w:lineRule="auto"/>
        <w:rPr>
          <w:rFonts w:ascii="Arial" w:eastAsia="Times New Roman" w:hAnsi="Arial" w:cs="Arial"/>
          <w:color w:val="000000"/>
          <w:sz w:val="21"/>
          <w:szCs w:val="21"/>
          <w:lang w:eastAsia="ru-RU"/>
        </w:rPr>
      </w:pPr>
    </w:p>
    <w:p w14:paraId="64835336" w14:textId="1D1C35C1" w:rsidR="009667CD" w:rsidRDefault="009667CD" w:rsidP="007A5C62">
      <w:pPr>
        <w:shd w:val="clear" w:color="auto" w:fill="FFFFFF"/>
        <w:spacing w:after="0" w:line="240" w:lineRule="auto"/>
        <w:rPr>
          <w:rFonts w:ascii="Arial" w:eastAsia="Times New Roman" w:hAnsi="Arial" w:cs="Arial"/>
          <w:color w:val="000000"/>
          <w:sz w:val="21"/>
          <w:szCs w:val="21"/>
          <w:lang w:eastAsia="ru-RU"/>
        </w:rPr>
      </w:pPr>
    </w:p>
    <w:p w14:paraId="5E46FF9C" w14:textId="64C8DCFC" w:rsidR="009667CD" w:rsidRDefault="009667CD" w:rsidP="007A5C62">
      <w:pPr>
        <w:shd w:val="clear" w:color="auto" w:fill="FFFFFF"/>
        <w:spacing w:after="0" w:line="240" w:lineRule="auto"/>
        <w:rPr>
          <w:rFonts w:ascii="Arial" w:eastAsia="Times New Roman" w:hAnsi="Arial" w:cs="Arial"/>
          <w:color w:val="000000"/>
          <w:sz w:val="21"/>
          <w:szCs w:val="21"/>
          <w:lang w:eastAsia="ru-RU"/>
        </w:rPr>
      </w:pPr>
    </w:p>
    <w:p w14:paraId="331CC9D5" w14:textId="77777777" w:rsidR="009667CD" w:rsidRDefault="009667CD" w:rsidP="009667CD"/>
    <w:p w14:paraId="5DC8DC19" w14:textId="1F985C61" w:rsidR="009667CD" w:rsidRPr="00226EB1" w:rsidRDefault="009667CD" w:rsidP="009667CD">
      <w:pPr>
        <w:rPr>
          <w:rFonts w:ascii="Arial" w:hAnsi="Arial" w:cs="Arial"/>
        </w:rPr>
      </w:pPr>
      <w:r w:rsidRPr="00226EB1">
        <w:rPr>
          <w:rFonts w:ascii="Arial" w:hAnsi="Arial" w:cs="Arial"/>
        </w:rPr>
        <w:t>Впервые послание Федеральному собранию проведено в начале года сразу после новогодних каникул. Этим президент задал рабочий режим на предстоящий год.</w:t>
      </w:r>
    </w:p>
    <w:p w14:paraId="09803667" w14:textId="3EC5784B" w:rsidR="009667CD" w:rsidRPr="00226EB1" w:rsidRDefault="009667CD" w:rsidP="009667CD">
      <w:pPr>
        <w:rPr>
          <w:rFonts w:ascii="Arial" w:hAnsi="Arial" w:cs="Arial"/>
        </w:rPr>
      </w:pPr>
      <w:r w:rsidRPr="00226EB1">
        <w:rPr>
          <w:rFonts w:ascii="Arial" w:hAnsi="Arial" w:cs="Arial"/>
        </w:rPr>
        <w:t>Основные темы обращения президента Федеральному собранию: вопросы демографии и поддержки семей с детьми, расширение программы материнского капитала, школьное питание, доплата классным руководителям, увеличение бюджетных мест в вузах, расширение сети фельдшерско-акушерских пунктов в регионах, решение проблемы дефицита и контроля лекарств, экономическая ситуация, экология, наука, вооружение, индексация пенсий. Он также отметил, что Россия должна играть ведущую роль в поддержании миропорядка. Путин сделал акцент на том, что чиновники должны быть патриотами не только на словах, но и на деле и всегда ставить интересы своей страны выше интересов мирового сообщества. Он предложил закрепить для нашей страны приоритет российского права над международным законодательством.</w:t>
      </w:r>
    </w:p>
    <w:p w14:paraId="0A0456F8" w14:textId="38A49D54" w:rsidR="009667CD" w:rsidRPr="00226EB1" w:rsidRDefault="009667CD" w:rsidP="009667CD">
      <w:pPr>
        <w:rPr>
          <w:rFonts w:ascii="Arial" w:hAnsi="Arial" w:cs="Arial"/>
        </w:rPr>
      </w:pPr>
      <w:r w:rsidRPr="00226EB1">
        <w:rPr>
          <w:rFonts w:ascii="Arial" w:hAnsi="Arial" w:cs="Arial"/>
        </w:rPr>
        <w:t>В 2020 году будет отмечаться 75-летие Победы в Великой Отечественной войне, поэтому президент коснулся этой темы. Владимир Путин поручил создать самый крупный и полный комплекс архивных документов, кино- и фотоматериалов по Второй мировой войне.</w:t>
      </w:r>
    </w:p>
    <w:p w14:paraId="63891F9D" w14:textId="77777777" w:rsidR="009667CD" w:rsidRPr="00226EB1" w:rsidRDefault="009667CD" w:rsidP="009667CD">
      <w:pPr>
        <w:rPr>
          <w:rFonts w:ascii="Arial" w:hAnsi="Arial" w:cs="Arial"/>
        </w:rPr>
      </w:pPr>
      <w:r w:rsidRPr="00226EB1">
        <w:rPr>
          <w:rFonts w:ascii="Arial" w:hAnsi="Arial" w:cs="Arial"/>
        </w:rPr>
        <w:t>В финале обращения президент поднял тему об изменении Конституции и об изменениях в политической системе, призванных передать часть функций правительству.</w:t>
      </w:r>
    </w:p>
    <w:p w14:paraId="649E529A" w14:textId="77777777" w:rsidR="009667CD" w:rsidRPr="00226EB1" w:rsidRDefault="009667CD" w:rsidP="009667CD">
      <w:pPr>
        <w:rPr>
          <w:rFonts w:ascii="Arial" w:hAnsi="Arial" w:cs="Arial"/>
        </w:rPr>
      </w:pPr>
      <w:r w:rsidRPr="00226EB1">
        <w:rPr>
          <w:rFonts w:ascii="Arial" w:hAnsi="Arial" w:cs="Arial"/>
        </w:rPr>
        <w:t>Послание завершилось утверждением президента о необходимости согласовать с народом все предложенные изменения Конституции.</w:t>
      </w:r>
    </w:p>
    <w:p w14:paraId="78E099B3" w14:textId="4F4B7B2F" w:rsidR="00226EB1" w:rsidRPr="00226EB1" w:rsidRDefault="00397985" w:rsidP="00226EB1">
      <w:pPr>
        <w:shd w:val="clear" w:color="auto" w:fill="FFFFFF"/>
        <w:spacing w:after="150" w:line="260" w:lineRule="atLeast"/>
        <w:rPr>
          <w:rFonts w:ascii="Arial" w:hAnsi="Arial" w:cs="Arial"/>
        </w:rPr>
      </w:pPr>
      <w:r w:rsidRPr="00397985">
        <w:rPr>
          <w:rFonts w:ascii="Arial" w:hAnsi="Arial" w:cs="Arial"/>
        </w:rPr>
        <w:t xml:space="preserve"> </w:t>
      </w:r>
      <w:r w:rsidR="00226EB1" w:rsidRPr="00226EB1">
        <w:rPr>
          <w:rFonts w:ascii="Arial" w:hAnsi="Arial" w:cs="Arial"/>
        </w:rPr>
        <w:t>В своем Послании Владимиром Путиным был подан сигнал, что ни в коем случае нельзя опускать планку, как бы сложны и высоки не были заданные цели. Необходимо приложить максимум усилий для их достижения.</w:t>
      </w:r>
    </w:p>
    <w:p w14:paraId="5B755186" w14:textId="77777777" w:rsidR="00226EB1" w:rsidRPr="00226EB1" w:rsidRDefault="00226EB1" w:rsidP="00226EB1">
      <w:pPr>
        <w:spacing w:after="200" w:line="276" w:lineRule="auto"/>
        <w:rPr>
          <w:rFonts w:ascii="Calibri" w:eastAsia="Calibri" w:hAnsi="Calibri" w:cs="Times New Roman"/>
          <w:sz w:val="28"/>
          <w:szCs w:val="28"/>
          <w:u w:val="single"/>
        </w:rPr>
      </w:pPr>
      <w:bookmarkStart w:id="0" w:name="_GoBack"/>
      <w:bookmarkEnd w:id="0"/>
    </w:p>
    <w:p w14:paraId="1FDAEA26" w14:textId="0A0B5002" w:rsidR="00F9313D" w:rsidRDefault="00F9313D" w:rsidP="009667CD"/>
    <w:sectPr w:rsidR="00F9313D" w:rsidSect="001170B1">
      <w:pgSz w:w="11906" w:h="16838" w:code="9"/>
      <w:pgMar w:top="567" w:right="1134" w:bottom="822"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58"/>
    <w:rsid w:val="001170B1"/>
    <w:rsid w:val="00226EB1"/>
    <w:rsid w:val="00397985"/>
    <w:rsid w:val="00556358"/>
    <w:rsid w:val="007A5C62"/>
    <w:rsid w:val="009667CD"/>
    <w:rsid w:val="00CD366A"/>
    <w:rsid w:val="00F93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22FC"/>
  <w15:chartTrackingRefBased/>
  <w15:docId w15:val="{0693D807-C2BD-4CD7-B6E0-6C23C52F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7CD"/>
    <w:rPr>
      <w:color w:val="0563C1" w:themeColor="hyperlink"/>
      <w:u w:val="single"/>
    </w:rPr>
  </w:style>
  <w:style w:type="character" w:styleId="a4">
    <w:name w:val="Unresolved Mention"/>
    <w:basedOn w:val="a0"/>
    <w:uiPriority w:val="99"/>
    <w:semiHidden/>
    <w:unhideWhenUsed/>
    <w:rsid w:val="0096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73728">
      <w:bodyDiv w:val="1"/>
      <w:marLeft w:val="0"/>
      <w:marRight w:val="0"/>
      <w:marTop w:val="0"/>
      <w:marBottom w:val="0"/>
      <w:divBdr>
        <w:top w:val="none" w:sz="0" w:space="0" w:color="auto"/>
        <w:left w:val="none" w:sz="0" w:space="0" w:color="auto"/>
        <w:bottom w:val="none" w:sz="0" w:space="0" w:color="auto"/>
        <w:right w:val="none" w:sz="0" w:space="0" w:color="auto"/>
      </w:divBdr>
      <w:divsChild>
        <w:div w:id="1754469749">
          <w:marLeft w:val="0"/>
          <w:marRight w:val="0"/>
          <w:marTop w:val="0"/>
          <w:marBottom w:val="0"/>
          <w:divBdr>
            <w:top w:val="none" w:sz="0" w:space="0" w:color="auto"/>
            <w:left w:val="none" w:sz="0" w:space="0" w:color="auto"/>
            <w:bottom w:val="none" w:sz="0" w:space="0" w:color="auto"/>
            <w:right w:val="none" w:sz="0" w:space="0" w:color="auto"/>
          </w:divBdr>
          <w:divsChild>
            <w:div w:id="2109159954">
              <w:marLeft w:val="0"/>
              <w:marRight w:val="0"/>
              <w:marTop w:val="0"/>
              <w:marBottom w:val="0"/>
              <w:divBdr>
                <w:top w:val="none" w:sz="0" w:space="0" w:color="auto"/>
                <w:left w:val="none" w:sz="0" w:space="0" w:color="auto"/>
                <w:bottom w:val="none" w:sz="0" w:space="0" w:color="auto"/>
                <w:right w:val="none" w:sz="0" w:space="0" w:color="auto"/>
              </w:divBdr>
            </w:div>
          </w:divsChild>
        </w:div>
        <w:div w:id="50544690">
          <w:marLeft w:val="0"/>
          <w:marRight w:val="0"/>
          <w:marTop w:val="0"/>
          <w:marBottom w:val="0"/>
          <w:divBdr>
            <w:top w:val="none" w:sz="0" w:space="0" w:color="auto"/>
            <w:left w:val="none" w:sz="0" w:space="0" w:color="auto"/>
            <w:bottom w:val="none" w:sz="0" w:space="0" w:color="auto"/>
            <w:right w:val="none" w:sz="0" w:space="0" w:color="auto"/>
          </w:divBdr>
          <w:divsChild>
            <w:div w:id="1004626327">
              <w:marLeft w:val="0"/>
              <w:marRight w:val="0"/>
              <w:marTop w:val="0"/>
              <w:marBottom w:val="0"/>
              <w:divBdr>
                <w:top w:val="none" w:sz="0" w:space="0" w:color="auto"/>
                <w:left w:val="none" w:sz="0" w:space="0" w:color="auto"/>
                <w:bottom w:val="none" w:sz="0" w:space="0" w:color="auto"/>
                <w:right w:val="none" w:sz="0" w:space="0" w:color="auto"/>
              </w:divBdr>
              <w:divsChild>
                <w:div w:id="64887007">
                  <w:marLeft w:val="0"/>
                  <w:marRight w:val="0"/>
                  <w:marTop w:val="0"/>
                  <w:marBottom w:val="0"/>
                  <w:divBdr>
                    <w:top w:val="none" w:sz="0" w:space="0" w:color="auto"/>
                    <w:left w:val="none" w:sz="0" w:space="0" w:color="auto"/>
                    <w:bottom w:val="none" w:sz="0" w:space="0" w:color="auto"/>
                    <w:right w:val="none" w:sz="0" w:space="0" w:color="auto"/>
                  </w:divBdr>
                  <w:divsChild>
                    <w:div w:id="10785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remlin.ru/events/president/news/6258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2020-01-16T06:32:00Z</dcterms:created>
  <dcterms:modified xsi:type="dcterms:W3CDTF">2020-01-16T07:31:00Z</dcterms:modified>
</cp:coreProperties>
</file>